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6D" w:rsidRPr="00174D6D" w:rsidRDefault="00174D6D" w:rsidP="00174D6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74D6D">
        <w:rPr>
          <w:rFonts w:eastAsia="Times New Roman" w:cs="Times New Roman"/>
          <w:sz w:val="24"/>
          <w:szCs w:val="24"/>
          <w:lang w:eastAsia="ru-RU"/>
        </w:rPr>
        <w:t xml:space="preserve">СОГБОУ  «Вяземская начальная </w:t>
      </w:r>
      <w:proofErr w:type="gramStart"/>
      <w:r w:rsidRPr="00174D6D">
        <w:rPr>
          <w:rFonts w:eastAsia="Times New Roman" w:cs="Times New Roman"/>
          <w:sz w:val="24"/>
          <w:szCs w:val="24"/>
          <w:lang w:eastAsia="ru-RU"/>
        </w:rPr>
        <w:t>школа-детский</w:t>
      </w:r>
      <w:proofErr w:type="gramEnd"/>
      <w:r w:rsidRPr="00174D6D">
        <w:rPr>
          <w:rFonts w:eastAsia="Times New Roman" w:cs="Times New Roman"/>
          <w:sz w:val="24"/>
          <w:szCs w:val="24"/>
          <w:lang w:eastAsia="ru-RU"/>
        </w:rPr>
        <w:t xml:space="preserve"> сад «Сказка»</w:t>
      </w:r>
    </w:p>
    <w:p w:rsidR="00174D6D" w:rsidRPr="00174D6D" w:rsidRDefault="00174D6D" w:rsidP="00174D6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174D6D">
        <w:rPr>
          <w:rFonts w:eastAsia="Times New Roman" w:cs="Times New Roman"/>
          <w:sz w:val="24"/>
          <w:szCs w:val="24"/>
          <w:lang w:eastAsia="ru-RU"/>
        </w:rPr>
        <w:t xml:space="preserve"> для детей с ограниченными возможностями здоровья»</w:t>
      </w:r>
    </w:p>
    <w:p w:rsidR="00174D6D" w:rsidRPr="00174D6D" w:rsidRDefault="00174D6D" w:rsidP="00174D6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="Times New Roman"/>
          <w:b/>
          <w:sz w:val="32"/>
          <w:szCs w:val="20"/>
          <w:lang w:eastAsia="ru-RU"/>
        </w:rPr>
      </w:pPr>
      <w:r w:rsidRPr="00174D6D"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09E623" wp14:editId="34CE9CAA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</wp:posOffset>
                </wp:positionV>
                <wp:extent cx="6286500" cy="0"/>
                <wp:effectExtent l="9525" t="12700" r="9525" b="63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5pt" to="48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daTQIAAFg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hchiWsYUft59363bb+3X3ZbtPvQ/my/tV/b2/ZHe7v7CPbd7hPY3tneHY63&#10;qOc72WibAeBEXhnfC7KW1/pSkTcWSTWpsFywUNHNRsM1qc+IH6T4jdXAZ968UBRi8NKp0NZ1aWoP&#10;CQ1D6zC9zWl6bO0QgcNhbzQcJDBkcvTFODsmamPdc6Zq5I08Elz6xuIMry6t80Rwdgzxx1LNuBBB&#10;HEKiJo/OBr1BSLBKcOqdPsyaxXwiDFphL6/wC1WB536YUUtJA1jFMJ0ebIe52NtwuZAeD0oBOgdr&#10;r5+3Z8nZdDQd9Tv93nDa6SdF0Xk2m/Q7w1n6dFA8KSaTIn3nqaX9rOKUMunZHbWc9v9OK4dXtVfh&#10;Sc2nNsQP0UO/gOzxP5AOs/Tj2wthrujmyhxnDPINwYen5t/H/T3Y9z8I418AAAD//wMAUEsDBBQA&#10;BgAIAAAAIQDCcZOI2wAAAAkBAAAPAAAAZHJzL2Rvd25yZXYueG1sTE/LTsMwELwj8Q/WInGpWidB&#10;ghLiVAjIjQuFqtdtvCQR8TqN3Tbw9SziAKd9zGgexWpyvTrSGDrPBtJFAoq49rbjxsDbazVfggoR&#10;2WLvmQx8UoBVeX5WYG79iV/ouI6NEhEOORpoYxxyrUPdksOw8AOxYO9+dBjlHBttRzyJuOt1liTX&#10;2mHH4tDiQA8t1R/rgzMQqg3tq69ZPUu2V42nbP/4/ITGXF5M93egIk3xjww/8SU6lJJp5w9sg+oN&#10;zNOldIkCpDKFcHuTybL7feiy0P8blN8AAAD//wMAUEsBAi0AFAAGAAgAAAAhALaDOJL+AAAA4QEA&#10;ABMAAAAAAAAAAAAAAAAAAAAAAFtDb250ZW50X1R5cGVzXS54bWxQSwECLQAUAAYACAAAACEAOP0h&#10;/9YAAACUAQAACwAAAAAAAAAAAAAAAAAvAQAAX3JlbHMvLnJlbHNQSwECLQAUAAYACAAAACEAmNsH&#10;Wk0CAABYBAAADgAAAAAAAAAAAAAAAAAuAgAAZHJzL2Uyb0RvYy54bWxQSwECLQAUAAYACAAAACEA&#10;wnGTiNsAAAAJAQAADwAAAAAAAAAAAAAAAACnBAAAZHJzL2Rvd25yZXYueG1sUEsFBgAAAAAEAAQA&#10;8wAAAK8FAAAAAA==&#10;" o:allowincell="f"/>
            </w:pict>
          </mc:Fallback>
        </mc:AlternateContent>
      </w:r>
    </w:p>
    <w:p w:rsidR="00174D6D" w:rsidRPr="00174D6D" w:rsidRDefault="00174D6D" w:rsidP="00174D6D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18"/>
          <w:szCs w:val="20"/>
          <w:lang w:eastAsia="ru-RU"/>
        </w:rPr>
      </w:pPr>
      <w:r w:rsidRPr="00174D6D">
        <w:rPr>
          <w:rFonts w:eastAsia="Times New Roman" w:cs="Times New Roman"/>
          <w:sz w:val="18"/>
          <w:szCs w:val="20"/>
          <w:lang w:eastAsia="ru-RU"/>
        </w:rPr>
        <w:t xml:space="preserve">215111 г. Вязьма  Смоленской области,                                         </w:t>
      </w:r>
      <w:r w:rsidRPr="00174D6D">
        <w:rPr>
          <w:rFonts w:eastAsia="Times New Roman" w:cs="Times New Roman"/>
          <w:sz w:val="18"/>
          <w:szCs w:val="20"/>
          <w:lang w:eastAsia="ru-RU"/>
        </w:rPr>
        <w:tab/>
      </w:r>
      <w:r w:rsidRPr="00174D6D">
        <w:rPr>
          <w:rFonts w:eastAsia="Times New Roman" w:cs="Times New Roman"/>
          <w:sz w:val="18"/>
          <w:szCs w:val="20"/>
          <w:lang w:eastAsia="ru-RU"/>
        </w:rPr>
        <w:tab/>
      </w:r>
      <w:r w:rsidRPr="00174D6D">
        <w:rPr>
          <w:rFonts w:eastAsia="Times New Roman" w:cs="Times New Roman"/>
          <w:sz w:val="18"/>
          <w:szCs w:val="20"/>
          <w:lang w:eastAsia="ru-RU"/>
        </w:rPr>
        <w:tab/>
      </w:r>
      <w:r w:rsidRPr="00174D6D">
        <w:rPr>
          <w:rFonts w:eastAsia="Times New Roman" w:cs="Times New Roman"/>
          <w:sz w:val="18"/>
          <w:szCs w:val="20"/>
          <w:lang w:eastAsia="ru-RU"/>
        </w:rPr>
        <w:tab/>
        <w:t>Телефон/факс  3-52-95</w:t>
      </w:r>
    </w:p>
    <w:p w:rsidR="00174D6D" w:rsidRPr="00174D6D" w:rsidRDefault="00174D6D" w:rsidP="00174D6D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18"/>
          <w:szCs w:val="20"/>
          <w:lang w:eastAsia="ru-RU"/>
        </w:rPr>
      </w:pPr>
      <w:r w:rsidRPr="00174D6D">
        <w:rPr>
          <w:rFonts w:eastAsia="Times New Roman" w:cs="Times New Roman"/>
          <w:sz w:val="18"/>
          <w:szCs w:val="20"/>
          <w:lang w:eastAsia="ru-RU"/>
        </w:rPr>
        <w:t xml:space="preserve">ул. Красноармейское шоссе, д. 15-а </w:t>
      </w:r>
      <w:r w:rsidRPr="00174D6D">
        <w:rPr>
          <w:rFonts w:eastAsia="Times New Roman" w:cs="Times New Roman"/>
          <w:sz w:val="18"/>
          <w:szCs w:val="20"/>
          <w:lang w:eastAsia="ru-RU"/>
        </w:rPr>
        <w:tab/>
      </w:r>
      <w:r w:rsidRPr="00174D6D">
        <w:rPr>
          <w:rFonts w:eastAsia="Times New Roman" w:cs="Times New Roman"/>
          <w:sz w:val="18"/>
          <w:szCs w:val="20"/>
          <w:lang w:eastAsia="ru-RU"/>
        </w:rPr>
        <w:tab/>
      </w:r>
      <w:r w:rsidRPr="00174D6D">
        <w:rPr>
          <w:rFonts w:eastAsia="Times New Roman" w:cs="Times New Roman"/>
          <w:sz w:val="18"/>
          <w:szCs w:val="20"/>
          <w:lang w:eastAsia="ru-RU"/>
        </w:rPr>
        <w:tab/>
      </w:r>
      <w:r w:rsidRPr="00174D6D">
        <w:rPr>
          <w:rFonts w:eastAsia="Times New Roman" w:cs="Times New Roman"/>
          <w:sz w:val="18"/>
          <w:szCs w:val="20"/>
          <w:lang w:eastAsia="ru-RU"/>
        </w:rPr>
        <w:tab/>
      </w:r>
      <w:r w:rsidRPr="00174D6D">
        <w:rPr>
          <w:rFonts w:eastAsia="Times New Roman" w:cs="Times New Roman"/>
          <w:sz w:val="18"/>
          <w:szCs w:val="20"/>
          <w:lang w:eastAsia="ru-RU"/>
        </w:rPr>
        <w:tab/>
      </w:r>
      <w:r w:rsidRPr="00174D6D">
        <w:rPr>
          <w:rFonts w:eastAsia="Times New Roman" w:cs="Times New Roman"/>
          <w:sz w:val="18"/>
          <w:szCs w:val="20"/>
          <w:lang w:eastAsia="ru-RU"/>
        </w:rPr>
        <w:tab/>
      </w:r>
      <w:r w:rsidRPr="00174D6D">
        <w:rPr>
          <w:rFonts w:eastAsia="Times New Roman" w:cs="Times New Roman"/>
          <w:sz w:val="18"/>
          <w:szCs w:val="20"/>
          <w:lang w:eastAsia="ru-RU"/>
        </w:rPr>
        <w:tab/>
        <w:t>Код  8 – 481 – 31</w:t>
      </w:r>
    </w:p>
    <w:p w:rsidR="00174D6D" w:rsidRDefault="00174D6D" w:rsidP="00174D6D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2"/>
          <w:lang w:eastAsia="ru-RU"/>
        </w:rPr>
      </w:pPr>
      <w:r w:rsidRPr="00174D6D">
        <w:rPr>
          <w:rFonts w:eastAsia="Times New Roman" w:cs="Times New Roman"/>
          <w:sz w:val="22"/>
          <w:lang w:val="en-US" w:eastAsia="ru-RU"/>
        </w:rPr>
        <w:t>E</w:t>
      </w:r>
      <w:r w:rsidRPr="00174D6D">
        <w:rPr>
          <w:rFonts w:eastAsia="Times New Roman" w:cs="Times New Roman"/>
          <w:sz w:val="22"/>
          <w:lang w:eastAsia="ru-RU"/>
        </w:rPr>
        <w:t>-</w:t>
      </w:r>
      <w:r w:rsidRPr="00174D6D">
        <w:rPr>
          <w:rFonts w:eastAsia="Times New Roman" w:cs="Times New Roman"/>
          <w:sz w:val="22"/>
          <w:lang w:val="en-US" w:eastAsia="ru-RU"/>
        </w:rPr>
        <w:t>mail</w:t>
      </w:r>
      <w:r w:rsidRPr="00174D6D">
        <w:rPr>
          <w:rFonts w:eastAsia="Times New Roman" w:cs="Times New Roman"/>
          <w:sz w:val="22"/>
          <w:lang w:eastAsia="ru-RU"/>
        </w:rPr>
        <w:t>:</w:t>
      </w:r>
      <w:proofErr w:type="spellStart"/>
      <w:r w:rsidRPr="00174D6D">
        <w:rPr>
          <w:rFonts w:eastAsia="Times New Roman" w:cs="Times New Roman"/>
          <w:sz w:val="22"/>
          <w:lang w:val="en-US" w:eastAsia="ru-RU"/>
        </w:rPr>
        <w:t>skazka</w:t>
      </w:r>
      <w:proofErr w:type="spellEnd"/>
      <w:r w:rsidRPr="00174D6D">
        <w:rPr>
          <w:rFonts w:eastAsia="Times New Roman" w:cs="Times New Roman"/>
          <w:sz w:val="22"/>
          <w:lang w:eastAsia="ru-RU"/>
        </w:rPr>
        <w:t>.48@</w:t>
      </w:r>
      <w:r w:rsidRPr="00174D6D">
        <w:rPr>
          <w:rFonts w:eastAsia="Times New Roman" w:cs="Times New Roman"/>
          <w:sz w:val="22"/>
          <w:lang w:val="en-US" w:eastAsia="ru-RU"/>
        </w:rPr>
        <w:t>mail</w:t>
      </w:r>
      <w:r w:rsidRPr="00174D6D">
        <w:rPr>
          <w:rFonts w:eastAsia="Times New Roman" w:cs="Times New Roman"/>
          <w:sz w:val="22"/>
          <w:lang w:eastAsia="ru-RU"/>
        </w:rPr>
        <w:t>.</w:t>
      </w:r>
      <w:proofErr w:type="spellStart"/>
      <w:r w:rsidRPr="00174D6D">
        <w:rPr>
          <w:rFonts w:eastAsia="Times New Roman" w:cs="Times New Roman"/>
          <w:sz w:val="22"/>
          <w:lang w:val="en-US" w:eastAsia="ru-RU"/>
        </w:rPr>
        <w:t>ru</w:t>
      </w:r>
      <w:proofErr w:type="spellEnd"/>
    </w:p>
    <w:p w:rsidR="004D2675" w:rsidRPr="004D2675" w:rsidRDefault="004D2675" w:rsidP="00174D6D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2"/>
          <w:lang w:eastAsia="ru-RU"/>
        </w:rPr>
      </w:pPr>
    </w:p>
    <w:p w:rsidR="00174D6D" w:rsidRPr="00174D6D" w:rsidRDefault="00174D6D" w:rsidP="00174D6D">
      <w:pPr>
        <w:tabs>
          <w:tab w:val="num" w:pos="0"/>
          <w:tab w:val="left" w:pos="1134"/>
        </w:tabs>
        <w:spacing w:after="0" w:line="276" w:lineRule="auto"/>
        <w:ind w:firstLine="72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D361C4" w:rsidRDefault="00582C8B" w:rsidP="00E84B31">
      <w:pPr>
        <w:spacing w:after="0" w:line="276" w:lineRule="auto"/>
        <w:ind w:firstLine="709"/>
        <w:jc w:val="center"/>
        <w:rPr>
          <w:b/>
          <w:szCs w:val="28"/>
        </w:rPr>
      </w:pPr>
      <w:r w:rsidRPr="00582C8B">
        <w:rPr>
          <w:b/>
          <w:szCs w:val="28"/>
        </w:rPr>
        <w:t xml:space="preserve">Благодарность </w:t>
      </w:r>
    </w:p>
    <w:p w:rsidR="00D361C4" w:rsidRDefault="009A6106" w:rsidP="00E84B31">
      <w:pPr>
        <w:spacing w:after="0" w:line="276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нашему другу</w:t>
      </w:r>
      <w:r w:rsidR="00D361C4">
        <w:rPr>
          <w:b/>
          <w:szCs w:val="28"/>
        </w:rPr>
        <w:t xml:space="preserve"> Брусенцову Игорю Владимировичу </w:t>
      </w:r>
    </w:p>
    <w:p w:rsidR="00582C8B" w:rsidRDefault="00D361C4" w:rsidP="00E84B31">
      <w:pPr>
        <w:spacing w:after="0" w:line="276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и </w:t>
      </w:r>
      <w:r w:rsidR="008D6761">
        <w:rPr>
          <w:b/>
          <w:szCs w:val="28"/>
        </w:rPr>
        <w:t xml:space="preserve">региональному благотворительному общественному фонду </w:t>
      </w:r>
      <w:r w:rsidR="00582C8B">
        <w:rPr>
          <w:b/>
          <w:szCs w:val="28"/>
        </w:rPr>
        <w:br/>
      </w:r>
      <w:r w:rsidR="00582C8B" w:rsidRPr="00582C8B">
        <w:rPr>
          <w:b/>
          <w:szCs w:val="28"/>
        </w:rPr>
        <w:t xml:space="preserve"> «Иллюстрированные книжки для маленьких слепых детей»</w:t>
      </w:r>
    </w:p>
    <w:p w:rsidR="00BB0CA4" w:rsidRDefault="00BB0CA4" w:rsidP="00BB0CA4">
      <w:pPr>
        <w:spacing w:after="0" w:line="276" w:lineRule="auto"/>
        <w:ind w:firstLine="709"/>
        <w:rPr>
          <w:b/>
          <w:szCs w:val="28"/>
        </w:rPr>
      </w:pPr>
    </w:p>
    <w:p w:rsidR="00ED79F9" w:rsidRDefault="00BB0CA4" w:rsidP="00E84B31">
      <w:pPr>
        <w:spacing w:after="0" w:line="276" w:lineRule="auto"/>
        <w:ind w:firstLine="709"/>
        <w:rPr>
          <w:szCs w:val="28"/>
        </w:rPr>
      </w:pPr>
      <w:proofErr w:type="gramStart"/>
      <w:r>
        <w:rPr>
          <w:szCs w:val="28"/>
        </w:rPr>
        <w:t>25 февраля 2019</w:t>
      </w:r>
      <w:r w:rsidR="002E7B5A">
        <w:rPr>
          <w:szCs w:val="28"/>
        </w:rPr>
        <w:t xml:space="preserve"> года </w:t>
      </w:r>
      <w:r w:rsidR="00BB5A48">
        <w:rPr>
          <w:szCs w:val="28"/>
        </w:rPr>
        <w:t xml:space="preserve">воспитанники и обучающиеся нашего образовательного учреждения получили в подарок </w:t>
      </w:r>
      <w:r w:rsidR="00CB26D8">
        <w:rPr>
          <w:szCs w:val="28"/>
        </w:rPr>
        <w:t>новые,</w:t>
      </w:r>
      <w:r w:rsidR="00BB5A48">
        <w:rPr>
          <w:szCs w:val="28"/>
        </w:rPr>
        <w:t xml:space="preserve"> </w:t>
      </w:r>
      <w:r w:rsidR="00CB26D8">
        <w:rPr>
          <w:szCs w:val="28"/>
        </w:rPr>
        <w:t>красочно</w:t>
      </w:r>
      <w:r w:rsidR="00BB5A48">
        <w:rPr>
          <w:szCs w:val="28"/>
        </w:rPr>
        <w:t xml:space="preserve"> оформленные </w:t>
      </w:r>
      <w:r w:rsidR="006745AE">
        <w:rPr>
          <w:szCs w:val="28"/>
        </w:rPr>
        <w:t>книги</w:t>
      </w:r>
      <w:r w:rsidR="00BD71AD">
        <w:rPr>
          <w:szCs w:val="28"/>
        </w:rPr>
        <w:t>-игрушки</w:t>
      </w:r>
      <w:r w:rsidR="004D2675">
        <w:rPr>
          <w:szCs w:val="28"/>
        </w:rPr>
        <w:t xml:space="preserve"> из серии «Атлас восприятия иллюстраций»</w:t>
      </w:r>
      <w:r w:rsidR="00BD71AD">
        <w:rPr>
          <w:szCs w:val="28"/>
        </w:rPr>
        <w:t>, которые</w:t>
      </w:r>
      <w:r w:rsidR="00355969">
        <w:rPr>
          <w:szCs w:val="28"/>
        </w:rPr>
        <w:t xml:space="preserve"> помогают </w:t>
      </w:r>
      <w:r w:rsidR="00310138">
        <w:rPr>
          <w:szCs w:val="28"/>
        </w:rPr>
        <w:t>им расширять кругозор, окунаться в чудесный мир сказок, рассказов, поэзии,</w:t>
      </w:r>
      <w:r w:rsidR="006745AE">
        <w:rPr>
          <w:szCs w:val="28"/>
        </w:rPr>
        <w:t xml:space="preserve"> </w:t>
      </w:r>
      <w:r w:rsidR="00310138">
        <w:rPr>
          <w:szCs w:val="28"/>
        </w:rPr>
        <w:t>развивать осязание и мелкую моторику рук с одновременным изучением контурных объектов   на специальных выпуклых иллюстрациях.</w:t>
      </w:r>
      <w:r w:rsidR="00815D5E">
        <w:rPr>
          <w:szCs w:val="28"/>
        </w:rPr>
        <w:t xml:space="preserve"> </w:t>
      </w:r>
      <w:proofErr w:type="gramEnd"/>
    </w:p>
    <w:p w:rsidR="004D2675" w:rsidRDefault="004D2675" w:rsidP="004D2675">
      <w:pPr>
        <w:spacing w:after="0" w:line="276" w:lineRule="auto"/>
        <w:ind w:firstLine="709"/>
        <w:rPr>
          <w:szCs w:val="28"/>
        </w:rPr>
      </w:pPr>
      <w:r>
        <w:rPr>
          <w:szCs w:val="28"/>
        </w:rPr>
        <w:t xml:space="preserve">Это стало возможным благодаря </w:t>
      </w:r>
      <w:r w:rsidR="00B812EC">
        <w:rPr>
          <w:szCs w:val="28"/>
        </w:rPr>
        <w:t xml:space="preserve"> </w:t>
      </w:r>
      <w:r>
        <w:rPr>
          <w:szCs w:val="28"/>
        </w:rPr>
        <w:t>Брусенцову Игорю Владимировичу и региональному благотворительному общественному фонду «Иллюстрированные книжки для маленьких слепых детей», меценатам  программы «Книжки в подарок».</w:t>
      </w:r>
    </w:p>
    <w:p w:rsidR="00ED79F9" w:rsidRDefault="00A31765" w:rsidP="00ED79F9">
      <w:pPr>
        <w:spacing w:after="0" w:line="276" w:lineRule="auto"/>
        <w:ind w:firstLine="709"/>
        <w:rPr>
          <w:szCs w:val="28"/>
        </w:rPr>
      </w:pPr>
      <w:r>
        <w:rPr>
          <w:szCs w:val="28"/>
        </w:rPr>
        <w:t>Знакомство с новыми книжками-игрушками вызвало у детей массу положительных эмоций, чувство восторга и восхищения.</w:t>
      </w:r>
      <w:r w:rsidR="00092A0E">
        <w:rPr>
          <w:szCs w:val="28"/>
        </w:rPr>
        <w:t xml:space="preserve"> Каждому из них хотелось еще  и ещё раз посмотреть и потрогать рельефные и контурные иллюстрации, подёргать за </w:t>
      </w:r>
      <w:r w:rsidR="00B0194D">
        <w:rPr>
          <w:szCs w:val="28"/>
        </w:rPr>
        <w:t>рычажки, ощутить при прикосновении свойства предметов и объектов, послушать или самим прочитать сказку, рассказ, выполнить задания, предложенные в книге.</w:t>
      </w:r>
      <w:r w:rsidR="00ED79F9" w:rsidRPr="00ED79F9">
        <w:rPr>
          <w:szCs w:val="28"/>
        </w:rPr>
        <w:t xml:space="preserve"> </w:t>
      </w:r>
    </w:p>
    <w:p w:rsidR="00ED79F9" w:rsidRDefault="00ED79F9" w:rsidP="00ED79F9">
      <w:pPr>
        <w:spacing w:after="0" w:line="276" w:lineRule="auto"/>
        <w:ind w:firstLine="709"/>
        <w:rPr>
          <w:szCs w:val="28"/>
        </w:rPr>
      </w:pPr>
      <w:r>
        <w:rPr>
          <w:szCs w:val="28"/>
        </w:rPr>
        <w:t xml:space="preserve">Педагоги тоже очень любят использовать книжки-игрушки в работе с детьми. Использование специальных книг помогает более эффективному решению воспитательных, развивающих, образовательных и коррекционных задач в работе с детьми, имеющими нарушения зрения, превращая  процесс обучения в увлекательную игру. </w:t>
      </w:r>
    </w:p>
    <w:p w:rsidR="00AB24E4" w:rsidRDefault="00FF1484" w:rsidP="00E84B31">
      <w:pPr>
        <w:spacing w:after="0" w:line="276" w:lineRule="auto"/>
        <w:ind w:firstLine="709"/>
        <w:rPr>
          <w:szCs w:val="28"/>
        </w:rPr>
      </w:pPr>
      <w:proofErr w:type="gramStart"/>
      <w:r w:rsidRPr="00465790">
        <w:rPr>
          <w:szCs w:val="28"/>
        </w:rPr>
        <w:t>Воспитанники, педагоги и родители СО</w:t>
      </w:r>
      <w:r w:rsidR="004B58C5" w:rsidRPr="00465790">
        <w:rPr>
          <w:szCs w:val="28"/>
        </w:rPr>
        <w:t xml:space="preserve">ГБОУ </w:t>
      </w:r>
      <w:r w:rsidR="009A6106">
        <w:rPr>
          <w:szCs w:val="28"/>
        </w:rPr>
        <w:t xml:space="preserve">«Вяземская начальная школа-детский сад </w:t>
      </w:r>
      <w:r w:rsidRPr="00465790">
        <w:rPr>
          <w:szCs w:val="28"/>
        </w:rPr>
        <w:t>«Сказка»</w:t>
      </w:r>
      <w:r w:rsidR="009A6106">
        <w:rPr>
          <w:szCs w:val="28"/>
        </w:rPr>
        <w:t xml:space="preserve"> для детей с ограниченными возможностями здоровья»</w:t>
      </w:r>
      <w:r w:rsidRPr="00465790">
        <w:rPr>
          <w:szCs w:val="28"/>
        </w:rPr>
        <w:t xml:space="preserve"> выражают </w:t>
      </w:r>
      <w:r w:rsidR="00654AA6" w:rsidRPr="00465790">
        <w:rPr>
          <w:szCs w:val="28"/>
        </w:rPr>
        <w:t xml:space="preserve">искренние слова благодарности </w:t>
      </w:r>
      <w:r w:rsidR="00BB0CA4">
        <w:rPr>
          <w:szCs w:val="28"/>
        </w:rPr>
        <w:t xml:space="preserve">Брусенцову Игорю Владимировичу и </w:t>
      </w:r>
      <w:r w:rsidRPr="00465790">
        <w:rPr>
          <w:szCs w:val="28"/>
        </w:rPr>
        <w:t>Фонд</w:t>
      </w:r>
      <w:r w:rsidR="004B58C5" w:rsidRPr="00465790">
        <w:rPr>
          <w:szCs w:val="28"/>
        </w:rPr>
        <w:t xml:space="preserve">у </w:t>
      </w:r>
      <w:r w:rsidRPr="00465790">
        <w:rPr>
          <w:szCs w:val="28"/>
        </w:rPr>
        <w:t xml:space="preserve">«Иллюстрированные книжки для маленьких слепых детей» и меценатам Программы «Книжки в подарок» </w:t>
      </w:r>
      <w:r w:rsidR="00B0194D">
        <w:rPr>
          <w:szCs w:val="28"/>
        </w:rPr>
        <w:t xml:space="preserve">за </w:t>
      </w:r>
      <w:r w:rsidR="00E84B31">
        <w:rPr>
          <w:szCs w:val="28"/>
        </w:rPr>
        <w:t xml:space="preserve">плодотворное </w:t>
      </w:r>
      <w:r w:rsidR="00E84B31">
        <w:rPr>
          <w:szCs w:val="28"/>
        </w:rPr>
        <w:lastRenderedPageBreak/>
        <w:t>сотрудничество, неравнодушное отношение к проблемам воспитания и обучения детей, имеющих ограниченные возможности здоровья.</w:t>
      </w:r>
      <w:r w:rsidR="00B0194D">
        <w:rPr>
          <w:szCs w:val="28"/>
        </w:rPr>
        <w:t xml:space="preserve"> </w:t>
      </w:r>
      <w:proofErr w:type="gramEnd"/>
    </w:p>
    <w:p w:rsidR="008C033C" w:rsidRDefault="004A7A86" w:rsidP="00E84B31">
      <w:pPr>
        <w:spacing w:after="0" w:line="276" w:lineRule="auto"/>
        <w:ind w:firstLine="709"/>
        <w:rPr>
          <w:szCs w:val="28"/>
        </w:rPr>
      </w:pPr>
      <w:r w:rsidRPr="00465790">
        <w:rPr>
          <w:szCs w:val="28"/>
        </w:rPr>
        <w:t xml:space="preserve">Вы дарите положительные эмоции, надежду, укрепление веры ребенка в себя и свои силы, что, несомненно, очень </w:t>
      </w:r>
      <w:r w:rsidR="00322C27">
        <w:rPr>
          <w:szCs w:val="28"/>
        </w:rPr>
        <w:t>важно</w:t>
      </w:r>
      <w:r w:rsidRPr="00465790">
        <w:rPr>
          <w:szCs w:val="28"/>
        </w:rPr>
        <w:t xml:space="preserve"> в жизни детей</w:t>
      </w:r>
      <w:r w:rsidR="00322C27">
        <w:rPr>
          <w:szCs w:val="28"/>
        </w:rPr>
        <w:t xml:space="preserve">, имеющих особые </w:t>
      </w:r>
      <w:r w:rsidR="00B0194D">
        <w:rPr>
          <w:szCs w:val="28"/>
        </w:rPr>
        <w:t>образовательны</w:t>
      </w:r>
      <w:r w:rsidR="00322C27">
        <w:rPr>
          <w:szCs w:val="28"/>
        </w:rPr>
        <w:t>е</w:t>
      </w:r>
      <w:r w:rsidR="00B0194D">
        <w:rPr>
          <w:szCs w:val="28"/>
        </w:rPr>
        <w:t xml:space="preserve"> </w:t>
      </w:r>
      <w:r w:rsidR="00322C27">
        <w:rPr>
          <w:szCs w:val="28"/>
        </w:rPr>
        <w:t>потребности</w:t>
      </w:r>
      <w:r w:rsidR="008C033C">
        <w:rPr>
          <w:szCs w:val="28"/>
        </w:rPr>
        <w:t>!</w:t>
      </w:r>
    </w:p>
    <w:p w:rsidR="00B812EC" w:rsidRDefault="008C033C" w:rsidP="00E84B31">
      <w:pPr>
        <w:spacing w:after="0" w:line="276" w:lineRule="auto"/>
        <w:ind w:firstLine="709"/>
        <w:rPr>
          <w:szCs w:val="28"/>
        </w:rPr>
      </w:pPr>
      <w:r>
        <w:rPr>
          <w:szCs w:val="28"/>
        </w:rPr>
        <w:t xml:space="preserve">                           </w:t>
      </w:r>
    </w:p>
    <w:p w:rsidR="00FF1484" w:rsidRDefault="008C033C" w:rsidP="00B812EC">
      <w:pPr>
        <w:spacing w:after="0" w:line="276" w:lineRule="auto"/>
        <w:ind w:firstLine="709"/>
        <w:jc w:val="center"/>
        <w:rPr>
          <w:szCs w:val="28"/>
        </w:rPr>
      </w:pPr>
      <w:r>
        <w:rPr>
          <w:szCs w:val="28"/>
        </w:rPr>
        <w:t>Благодарим за сотрудничество!</w:t>
      </w:r>
    </w:p>
    <w:p w:rsidR="009A6106" w:rsidRDefault="009A6106" w:rsidP="00E84B31">
      <w:pPr>
        <w:spacing w:after="0" w:line="276" w:lineRule="auto"/>
        <w:ind w:firstLine="709"/>
        <w:rPr>
          <w:szCs w:val="28"/>
        </w:rPr>
      </w:pPr>
    </w:p>
    <w:p w:rsidR="009A6106" w:rsidRDefault="009A6106" w:rsidP="00E84B31">
      <w:pPr>
        <w:spacing w:after="0" w:line="276" w:lineRule="auto"/>
        <w:ind w:firstLine="709"/>
        <w:rPr>
          <w:szCs w:val="28"/>
        </w:rPr>
      </w:pPr>
    </w:p>
    <w:p w:rsidR="009A6106" w:rsidRDefault="009A6106" w:rsidP="00AB24E4">
      <w:pPr>
        <w:spacing w:after="0" w:line="276" w:lineRule="auto"/>
        <w:ind w:firstLine="709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Директор: </w:t>
      </w:r>
      <w:proofErr w:type="spellStart"/>
      <w:r>
        <w:rPr>
          <w:szCs w:val="28"/>
        </w:rPr>
        <w:t>Жанжарова</w:t>
      </w:r>
      <w:proofErr w:type="spellEnd"/>
      <w:r>
        <w:rPr>
          <w:szCs w:val="28"/>
        </w:rPr>
        <w:t xml:space="preserve"> Татьяна Анатольевна</w:t>
      </w:r>
    </w:p>
    <w:p w:rsidR="00E84B31" w:rsidRPr="00465790" w:rsidRDefault="00E84B31" w:rsidP="00E84B31">
      <w:pPr>
        <w:spacing w:after="0" w:line="276" w:lineRule="auto"/>
        <w:ind w:firstLine="709"/>
        <w:rPr>
          <w:szCs w:val="28"/>
        </w:rPr>
      </w:pPr>
    </w:p>
    <w:p w:rsidR="004B58C5" w:rsidRPr="00465790" w:rsidRDefault="004B58C5" w:rsidP="00B24EFD">
      <w:pPr>
        <w:spacing w:after="0" w:line="276" w:lineRule="auto"/>
        <w:jc w:val="right"/>
        <w:rPr>
          <w:szCs w:val="28"/>
        </w:rPr>
      </w:pPr>
    </w:p>
    <w:sectPr w:rsidR="004B58C5" w:rsidRPr="00465790" w:rsidSect="002E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84"/>
    <w:rsid w:val="00092A0E"/>
    <w:rsid w:val="000B720C"/>
    <w:rsid w:val="00174D6D"/>
    <w:rsid w:val="002E1E75"/>
    <w:rsid w:val="002E7B5A"/>
    <w:rsid w:val="00310138"/>
    <w:rsid w:val="00322C27"/>
    <w:rsid w:val="00355969"/>
    <w:rsid w:val="00390511"/>
    <w:rsid w:val="00465790"/>
    <w:rsid w:val="004A7A86"/>
    <w:rsid w:val="004B58C5"/>
    <w:rsid w:val="004D2675"/>
    <w:rsid w:val="00582C8B"/>
    <w:rsid w:val="00654AA6"/>
    <w:rsid w:val="006745AE"/>
    <w:rsid w:val="00815D5E"/>
    <w:rsid w:val="0089659A"/>
    <w:rsid w:val="008C033C"/>
    <w:rsid w:val="008D6761"/>
    <w:rsid w:val="009678A1"/>
    <w:rsid w:val="009A6106"/>
    <w:rsid w:val="00A31765"/>
    <w:rsid w:val="00AB24E4"/>
    <w:rsid w:val="00AE6E12"/>
    <w:rsid w:val="00B0194D"/>
    <w:rsid w:val="00B24EFD"/>
    <w:rsid w:val="00B51D75"/>
    <w:rsid w:val="00B812EC"/>
    <w:rsid w:val="00BB0CA4"/>
    <w:rsid w:val="00BB5A48"/>
    <w:rsid w:val="00BC2E97"/>
    <w:rsid w:val="00BC31AF"/>
    <w:rsid w:val="00BD71AD"/>
    <w:rsid w:val="00BF471E"/>
    <w:rsid w:val="00CB26D8"/>
    <w:rsid w:val="00D361C4"/>
    <w:rsid w:val="00D618CA"/>
    <w:rsid w:val="00E84B31"/>
    <w:rsid w:val="00ED79F9"/>
    <w:rsid w:val="00F31465"/>
    <w:rsid w:val="00F71554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CA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4E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CA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4E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2019-02-25T13:09:00Z</cp:lastPrinted>
  <dcterms:created xsi:type="dcterms:W3CDTF">2017-11-09T10:23:00Z</dcterms:created>
  <dcterms:modified xsi:type="dcterms:W3CDTF">2019-02-25T13:12:00Z</dcterms:modified>
</cp:coreProperties>
</file>